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83F7" w14:textId="5D8589FB" w:rsidR="00A540AE" w:rsidRPr="007419C4" w:rsidRDefault="003C0E1B" w:rsidP="00A540AE">
      <w:pPr>
        <w:autoSpaceDE w:val="0"/>
        <w:autoSpaceDN w:val="0"/>
        <w:adjustRightInd w:val="0"/>
        <w:spacing w:after="0" w:line="240" w:lineRule="auto"/>
        <w:jc w:val="center"/>
        <w:rPr>
          <w:rFonts w:eastAsia="Calibri" w:cstheme="minorHAnsi"/>
          <w:b/>
          <w:bCs/>
          <w:sz w:val="36"/>
          <w:szCs w:val="36"/>
        </w:rPr>
      </w:pPr>
      <w:r>
        <w:rPr>
          <w:rFonts w:eastAsia="Calibri" w:cstheme="minorHAnsi"/>
          <w:b/>
          <w:bCs/>
          <w:sz w:val="36"/>
          <w:szCs w:val="36"/>
        </w:rPr>
        <w:t>Domestic Animals</w:t>
      </w:r>
      <w:r w:rsidR="007419C4" w:rsidRPr="007419C4">
        <w:rPr>
          <w:rFonts w:eastAsia="Calibri" w:cstheme="minorHAnsi"/>
          <w:b/>
          <w:bCs/>
          <w:sz w:val="36"/>
          <w:szCs w:val="36"/>
        </w:rPr>
        <w:t xml:space="preserve"> P</w:t>
      </w:r>
      <w:r w:rsidR="007C1500" w:rsidRPr="007419C4">
        <w:rPr>
          <w:rFonts w:eastAsia="Calibri" w:cstheme="minorHAnsi"/>
          <w:b/>
          <w:bCs/>
          <w:sz w:val="36"/>
          <w:szCs w:val="36"/>
        </w:rPr>
        <w:t>olicy</w:t>
      </w:r>
    </w:p>
    <w:p w14:paraId="68C97CCF" w14:textId="77777777" w:rsidR="00A540AE" w:rsidRPr="007419C4" w:rsidRDefault="00A540AE" w:rsidP="00A540AE">
      <w:pPr>
        <w:autoSpaceDE w:val="0"/>
        <w:autoSpaceDN w:val="0"/>
        <w:adjustRightInd w:val="0"/>
        <w:spacing w:after="0" w:line="240" w:lineRule="auto"/>
        <w:jc w:val="center"/>
        <w:rPr>
          <w:rFonts w:eastAsia="Calibri" w:cstheme="minorHAnsi"/>
          <w:sz w:val="36"/>
          <w:szCs w:val="36"/>
        </w:rPr>
      </w:pPr>
    </w:p>
    <w:tbl>
      <w:tblPr>
        <w:tblStyle w:val="TableGrid"/>
        <w:tblW w:w="9900" w:type="dxa"/>
        <w:tblInd w:w="-134" w:type="dxa"/>
        <w:tblLayout w:type="fixed"/>
        <w:tblLook w:val="04A0" w:firstRow="1" w:lastRow="0" w:firstColumn="1" w:lastColumn="0" w:noHBand="0" w:noVBand="1"/>
      </w:tblPr>
      <w:tblGrid>
        <w:gridCol w:w="4950"/>
        <w:gridCol w:w="4950"/>
      </w:tblGrid>
      <w:tr w:rsidR="00A540AE" w:rsidRPr="007419C4" w14:paraId="1F0FC27C" w14:textId="77777777" w:rsidTr="00B57D8B">
        <w:trPr>
          <w:trHeight w:val="313"/>
        </w:trPr>
        <w:tc>
          <w:tcPr>
            <w:tcW w:w="4950" w:type="dxa"/>
            <w:tcBorders>
              <w:top w:val="single" w:sz="4" w:space="0" w:color="auto"/>
              <w:left w:val="single" w:sz="4" w:space="0" w:color="auto"/>
              <w:bottom w:val="single" w:sz="4" w:space="0" w:color="auto"/>
              <w:right w:val="single" w:sz="4" w:space="0" w:color="auto"/>
            </w:tcBorders>
            <w:hideMark/>
          </w:tcPr>
          <w:p w14:paraId="14C6087D"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Policy Name </w:t>
            </w:r>
          </w:p>
        </w:tc>
        <w:tc>
          <w:tcPr>
            <w:tcW w:w="4950" w:type="dxa"/>
            <w:tcBorders>
              <w:top w:val="single" w:sz="4" w:space="0" w:color="auto"/>
              <w:left w:val="single" w:sz="4" w:space="0" w:color="auto"/>
              <w:bottom w:val="single" w:sz="4" w:space="0" w:color="auto"/>
              <w:right w:val="single" w:sz="4" w:space="0" w:color="auto"/>
            </w:tcBorders>
          </w:tcPr>
          <w:p w14:paraId="542E5E2A" w14:textId="77777777" w:rsidR="00A540AE" w:rsidRDefault="00811265" w:rsidP="00A540AE">
            <w:pPr>
              <w:autoSpaceDE w:val="0"/>
              <w:autoSpaceDN w:val="0"/>
              <w:adjustRightInd w:val="0"/>
              <w:rPr>
                <w:rFonts w:eastAsia="Calibri" w:cstheme="minorHAnsi"/>
              </w:rPr>
            </w:pPr>
            <w:r>
              <w:rPr>
                <w:rFonts w:eastAsia="Calibri" w:cstheme="minorHAnsi"/>
              </w:rPr>
              <w:t xml:space="preserve">Domestic </w:t>
            </w:r>
            <w:r w:rsidR="002D18EA" w:rsidRPr="007419C4">
              <w:rPr>
                <w:rFonts w:eastAsia="Calibri" w:cstheme="minorHAnsi"/>
              </w:rPr>
              <w:t>Animals Policy</w:t>
            </w:r>
          </w:p>
          <w:p w14:paraId="1C4F08C2" w14:textId="48446913" w:rsidR="00E26912" w:rsidRPr="007419C4" w:rsidRDefault="00E26912" w:rsidP="00A540AE">
            <w:pPr>
              <w:autoSpaceDE w:val="0"/>
              <w:autoSpaceDN w:val="0"/>
              <w:adjustRightInd w:val="0"/>
              <w:rPr>
                <w:rFonts w:eastAsia="Calibri" w:cstheme="minorHAnsi"/>
              </w:rPr>
            </w:pPr>
          </w:p>
        </w:tc>
      </w:tr>
      <w:tr w:rsidR="00A540AE" w:rsidRPr="007419C4" w14:paraId="7BC50201" w14:textId="77777777" w:rsidTr="00B57D8B">
        <w:trPr>
          <w:trHeight w:val="315"/>
        </w:trPr>
        <w:tc>
          <w:tcPr>
            <w:tcW w:w="4950" w:type="dxa"/>
            <w:tcBorders>
              <w:top w:val="single" w:sz="4" w:space="0" w:color="auto"/>
              <w:left w:val="single" w:sz="4" w:space="0" w:color="auto"/>
              <w:bottom w:val="single" w:sz="4" w:space="0" w:color="auto"/>
              <w:right w:val="single" w:sz="4" w:space="0" w:color="auto"/>
            </w:tcBorders>
            <w:hideMark/>
          </w:tcPr>
          <w:p w14:paraId="3AA4D7E1"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Purpose </w:t>
            </w:r>
          </w:p>
        </w:tc>
        <w:tc>
          <w:tcPr>
            <w:tcW w:w="4950" w:type="dxa"/>
            <w:tcBorders>
              <w:top w:val="single" w:sz="4" w:space="0" w:color="auto"/>
              <w:left w:val="single" w:sz="4" w:space="0" w:color="auto"/>
              <w:bottom w:val="single" w:sz="4" w:space="0" w:color="auto"/>
              <w:right w:val="single" w:sz="4" w:space="0" w:color="auto"/>
            </w:tcBorders>
          </w:tcPr>
          <w:p w14:paraId="37A2A351" w14:textId="20E573E6" w:rsidR="00A540AE" w:rsidRDefault="002D18EA" w:rsidP="007419C4">
            <w:pPr>
              <w:pStyle w:val="NoSpacing"/>
            </w:pPr>
            <w:r w:rsidRPr="007419C4">
              <w:t xml:space="preserve">To outline the rules around </w:t>
            </w:r>
            <w:r w:rsidR="005610A1" w:rsidRPr="007419C4">
              <w:t>service animals and domestic animals on site.</w:t>
            </w:r>
          </w:p>
          <w:p w14:paraId="092C18ED" w14:textId="799D7F4E" w:rsidR="00E26912" w:rsidRPr="007419C4" w:rsidRDefault="00E26912" w:rsidP="007419C4">
            <w:pPr>
              <w:pStyle w:val="NoSpacing"/>
            </w:pPr>
          </w:p>
        </w:tc>
      </w:tr>
      <w:tr w:rsidR="00A540AE" w:rsidRPr="007419C4" w14:paraId="4AEEFFA2" w14:textId="77777777" w:rsidTr="00B57D8B">
        <w:trPr>
          <w:trHeight w:val="130"/>
        </w:trPr>
        <w:tc>
          <w:tcPr>
            <w:tcW w:w="4950" w:type="dxa"/>
            <w:tcBorders>
              <w:top w:val="single" w:sz="4" w:space="0" w:color="auto"/>
              <w:left w:val="single" w:sz="4" w:space="0" w:color="auto"/>
              <w:bottom w:val="single" w:sz="4" w:space="0" w:color="auto"/>
              <w:right w:val="single" w:sz="4" w:space="0" w:color="auto"/>
            </w:tcBorders>
            <w:hideMark/>
          </w:tcPr>
          <w:p w14:paraId="4FEACC42"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Owner </w:t>
            </w:r>
          </w:p>
        </w:tc>
        <w:tc>
          <w:tcPr>
            <w:tcW w:w="4950" w:type="dxa"/>
            <w:tcBorders>
              <w:top w:val="single" w:sz="4" w:space="0" w:color="auto"/>
              <w:left w:val="single" w:sz="4" w:space="0" w:color="auto"/>
              <w:bottom w:val="single" w:sz="4" w:space="0" w:color="auto"/>
              <w:right w:val="single" w:sz="4" w:space="0" w:color="auto"/>
            </w:tcBorders>
          </w:tcPr>
          <w:p w14:paraId="21AED35B" w14:textId="6BEACEFB" w:rsidR="00A540AE" w:rsidRPr="007419C4" w:rsidRDefault="00E26912" w:rsidP="00A540AE">
            <w:pPr>
              <w:autoSpaceDE w:val="0"/>
              <w:autoSpaceDN w:val="0"/>
              <w:adjustRightInd w:val="0"/>
              <w:rPr>
                <w:rFonts w:eastAsia="Calibri" w:cstheme="minorHAnsi"/>
              </w:rPr>
            </w:pPr>
            <w:r>
              <w:rPr>
                <w:rFonts w:eastAsia="Calibri" w:cstheme="minorHAnsi"/>
              </w:rPr>
              <w:t>Senior Tutor / HR and Governance Director</w:t>
            </w:r>
          </w:p>
        </w:tc>
      </w:tr>
      <w:tr w:rsidR="00A540AE" w:rsidRPr="007419C4" w14:paraId="7CAAF8E0" w14:textId="77777777" w:rsidTr="00B57D8B">
        <w:trPr>
          <w:trHeight w:val="313"/>
        </w:trPr>
        <w:tc>
          <w:tcPr>
            <w:tcW w:w="4950" w:type="dxa"/>
            <w:tcBorders>
              <w:top w:val="single" w:sz="4" w:space="0" w:color="auto"/>
              <w:left w:val="single" w:sz="4" w:space="0" w:color="auto"/>
              <w:bottom w:val="single" w:sz="4" w:space="0" w:color="auto"/>
              <w:right w:val="single" w:sz="4" w:space="0" w:color="auto"/>
            </w:tcBorders>
            <w:hideMark/>
          </w:tcPr>
          <w:p w14:paraId="4DD1BED2"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Contact </w:t>
            </w:r>
          </w:p>
        </w:tc>
        <w:tc>
          <w:tcPr>
            <w:tcW w:w="4950" w:type="dxa"/>
            <w:tcBorders>
              <w:top w:val="single" w:sz="4" w:space="0" w:color="auto"/>
              <w:left w:val="single" w:sz="4" w:space="0" w:color="auto"/>
              <w:bottom w:val="single" w:sz="4" w:space="0" w:color="auto"/>
              <w:right w:val="single" w:sz="4" w:space="0" w:color="auto"/>
            </w:tcBorders>
          </w:tcPr>
          <w:p w14:paraId="432EFCF4" w14:textId="06772D8F" w:rsidR="00A540AE" w:rsidRPr="007419C4" w:rsidRDefault="00E813DB" w:rsidP="00A540AE">
            <w:pPr>
              <w:autoSpaceDE w:val="0"/>
              <w:autoSpaceDN w:val="0"/>
              <w:adjustRightInd w:val="0"/>
              <w:rPr>
                <w:rFonts w:eastAsia="Calibri" w:cstheme="minorHAnsi"/>
              </w:rPr>
            </w:pPr>
            <w:r>
              <w:rPr>
                <w:rFonts w:eastAsia="Calibri" w:cstheme="minorHAnsi"/>
              </w:rPr>
              <w:t>Senior Tutor</w:t>
            </w:r>
          </w:p>
        </w:tc>
      </w:tr>
      <w:tr w:rsidR="00A540AE" w:rsidRPr="007419C4" w14:paraId="7CD88A0F" w14:textId="77777777" w:rsidTr="00B57D8B">
        <w:trPr>
          <w:trHeight w:val="130"/>
        </w:trPr>
        <w:tc>
          <w:tcPr>
            <w:tcW w:w="4950" w:type="dxa"/>
            <w:tcBorders>
              <w:top w:val="single" w:sz="4" w:space="0" w:color="auto"/>
              <w:left w:val="single" w:sz="4" w:space="0" w:color="auto"/>
              <w:bottom w:val="single" w:sz="4" w:space="0" w:color="auto"/>
              <w:right w:val="single" w:sz="4" w:space="0" w:color="auto"/>
            </w:tcBorders>
            <w:hideMark/>
          </w:tcPr>
          <w:p w14:paraId="461AB138"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Approved By </w:t>
            </w:r>
          </w:p>
        </w:tc>
        <w:tc>
          <w:tcPr>
            <w:tcW w:w="4950" w:type="dxa"/>
            <w:tcBorders>
              <w:top w:val="single" w:sz="4" w:space="0" w:color="auto"/>
              <w:left w:val="single" w:sz="4" w:space="0" w:color="auto"/>
              <w:bottom w:val="single" w:sz="4" w:space="0" w:color="auto"/>
              <w:right w:val="single" w:sz="4" w:space="0" w:color="auto"/>
            </w:tcBorders>
          </w:tcPr>
          <w:p w14:paraId="697306CB" w14:textId="1C95EC9B" w:rsidR="00A540AE" w:rsidRPr="007419C4" w:rsidRDefault="000B4CD8" w:rsidP="00A540AE">
            <w:pPr>
              <w:autoSpaceDE w:val="0"/>
              <w:autoSpaceDN w:val="0"/>
              <w:adjustRightInd w:val="0"/>
              <w:rPr>
                <w:rFonts w:eastAsia="Calibri" w:cstheme="minorHAnsi"/>
              </w:rPr>
            </w:pPr>
            <w:r>
              <w:rPr>
                <w:rFonts w:eastAsia="Calibri" w:cstheme="minorHAnsi"/>
              </w:rPr>
              <w:t>Council</w:t>
            </w:r>
          </w:p>
        </w:tc>
      </w:tr>
      <w:tr w:rsidR="00A540AE" w:rsidRPr="007419C4" w14:paraId="12553CA4" w14:textId="77777777" w:rsidTr="00B57D8B">
        <w:trPr>
          <w:trHeight w:val="389"/>
        </w:trPr>
        <w:tc>
          <w:tcPr>
            <w:tcW w:w="4950" w:type="dxa"/>
            <w:tcBorders>
              <w:top w:val="single" w:sz="4" w:space="0" w:color="auto"/>
              <w:left w:val="single" w:sz="4" w:space="0" w:color="auto"/>
              <w:bottom w:val="single" w:sz="4" w:space="0" w:color="auto"/>
              <w:right w:val="single" w:sz="4" w:space="0" w:color="auto"/>
            </w:tcBorders>
            <w:hideMark/>
          </w:tcPr>
          <w:p w14:paraId="1A356C5E"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Approval Date </w:t>
            </w:r>
          </w:p>
        </w:tc>
        <w:tc>
          <w:tcPr>
            <w:tcW w:w="4950" w:type="dxa"/>
            <w:tcBorders>
              <w:top w:val="single" w:sz="4" w:space="0" w:color="auto"/>
              <w:left w:val="single" w:sz="4" w:space="0" w:color="auto"/>
              <w:bottom w:val="single" w:sz="4" w:space="0" w:color="auto"/>
              <w:right w:val="single" w:sz="4" w:space="0" w:color="auto"/>
            </w:tcBorders>
          </w:tcPr>
          <w:p w14:paraId="0ACA6A1B" w14:textId="338A43FE" w:rsidR="00A540AE" w:rsidRPr="007419C4" w:rsidRDefault="000B4CD8" w:rsidP="00A540AE">
            <w:pPr>
              <w:autoSpaceDE w:val="0"/>
              <w:autoSpaceDN w:val="0"/>
              <w:adjustRightInd w:val="0"/>
              <w:rPr>
                <w:rFonts w:eastAsia="Calibri" w:cstheme="minorHAnsi"/>
              </w:rPr>
            </w:pPr>
            <w:r>
              <w:rPr>
                <w:rFonts w:eastAsia="Calibri" w:cstheme="minorHAnsi"/>
              </w:rPr>
              <w:t>05.11.24</w:t>
            </w:r>
          </w:p>
        </w:tc>
      </w:tr>
      <w:tr w:rsidR="00A540AE" w:rsidRPr="007419C4" w14:paraId="6FE1B149" w14:textId="77777777" w:rsidTr="00B57D8B">
        <w:trPr>
          <w:trHeight w:val="130"/>
        </w:trPr>
        <w:tc>
          <w:tcPr>
            <w:tcW w:w="4950" w:type="dxa"/>
            <w:tcBorders>
              <w:top w:val="single" w:sz="4" w:space="0" w:color="auto"/>
              <w:left w:val="single" w:sz="4" w:space="0" w:color="auto"/>
              <w:bottom w:val="single" w:sz="4" w:space="0" w:color="auto"/>
              <w:right w:val="single" w:sz="4" w:space="0" w:color="auto"/>
            </w:tcBorders>
            <w:hideMark/>
          </w:tcPr>
          <w:p w14:paraId="6B042735"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 xml:space="preserve">Next Review Due </w:t>
            </w:r>
          </w:p>
        </w:tc>
        <w:tc>
          <w:tcPr>
            <w:tcW w:w="4950" w:type="dxa"/>
            <w:tcBorders>
              <w:top w:val="single" w:sz="4" w:space="0" w:color="auto"/>
              <w:left w:val="single" w:sz="4" w:space="0" w:color="auto"/>
              <w:bottom w:val="single" w:sz="4" w:space="0" w:color="auto"/>
              <w:right w:val="single" w:sz="4" w:space="0" w:color="auto"/>
            </w:tcBorders>
          </w:tcPr>
          <w:p w14:paraId="3B881D88" w14:textId="56E08786" w:rsidR="00A540AE" w:rsidRPr="007419C4" w:rsidRDefault="00E26912" w:rsidP="00A540AE">
            <w:pPr>
              <w:autoSpaceDE w:val="0"/>
              <w:autoSpaceDN w:val="0"/>
              <w:adjustRightInd w:val="0"/>
              <w:rPr>
                <w:rFonts w:eastAsia="Calibri" w:cstheme="minorHAnsi"/>
              </w:rPr>
            </w:pPr>
            <w:r>
              <w:rPr>
                <w:rFonts w:eastAsia="Calibri" w:cstheme="minorHAnsi"/>
              </w:rPr>
              <w:t>2026</w:t>
            </w:r>
          </w:p>
        </w:tc>
      </w:tr>
      <w:tr w:rsidR="00A540AE" w:rsidRPr="007419C4" w14:paraId="586BE566" w14:textId="77777777" w:rsidTr="00B57D8B">
        <w:trPr>
          <w:trHeight w:val="3273"/>
        </w:trPr>
        <w:tc>
          <w:tcPr>
            <w:tcW w:w="4950" w:type="dxa"/>
            <w:tcBorders>
              <w:top w:val="single" w:sz="4" w:space="0" w:color="auto"/>
              <w:left w:val="single" w:sz="4" w:space="0" w:color="auto"/>
              <w:bottom w:val="single" w:sz="4" w:space="0" w:color="auto"/>
              <w:right w:val="single" w:sz="4" w:space="0" w:color="auto"/>
            </w:tcBorders>
            <w:hideMark/>
          </w:tcPr>
          <w:p w14:paraId="405B3747" w14:textId="77777777" w:rsidR="00A540AE" w:rsidRPr="007419C4" w:rsidRDefault="00A540AE" w:rsidP="00A540AE">
            <w:pPr>
              <w:autoSpaceDE w:val="0"/>
              <w:autoSpaceDN w:val="0"/>
              <w:adjustRightInd w:val="0"/>
              <w:rPr>
                <w:rFonts w:eastAsia="Calibri" w:cstheme="minorHAnsi"/>
              </w:rPr>
            </w:pPr>
            <w:r w:rsidRPr="007419C4">
              <w:rPr>
                <w:rFonts w:eastAsia="Calibri" w:cstheme="minorHAnsi"/>
                <w:b/>
                <w:bCs/>
              </w:rPr>
              <w:t>Version and Recent Changes</w:t>
            </w:r>
          </w:p>
        </w:tc>
        <w:tc>
          <w:tcPr>
            <w:tcW w:w="4950" w:type="dxa"/>
            <w:tcBorders>
              <w:top w:val="single" w:sz="4" w:space="0" w:color="auto"/>
              <w:left w:val="single" w:sz="4" w:space="0" w:color="auto"/>
              <w:bottom w:val="single" w:sz="4" w:space="0" w:color="auto"/>
              <w:right w:val="single" w:sz="4" w:space="0" w:color="auto"/>
            </w:tcBorders>
          </w:tcPr>
          <w:p w14:paraId="06647F14" w14:textId="45B6D5C8" w:rsidR="00A540AE" w:rsidRPr="007419C4" w:rsidRDefault="00E26912" w:rsidP="00A540AE">
            <w:pPr>
              <w:autoSpaceDE w:val="0"/>
              <w:autoSpaceDN w:val="0"/>
              <w:adjustRightInd w:val="0"/>
              <w:rPr>
                <w:rFonts w:eastAsia="Calibri" w:cstheme="minorHAnsi"/>
              </w:rPr>
            </w:pPr>
            <w:r>
              <w:rPr>
                <w:rFonts w:eastAsia="Calibri" w:cstheme="minorHAnsi"/>
              </w:rPr>
              <w:t>New policy 2024</w:t>
            </w:r>
          </w:p>
        </w:tc>
      </w:tr>
    </w:tbl>
    <w:p w14:paraId="4B5879E5" w14:textId="77777777" w:rsidR="00A540AE" w:rsidRPr="007419C4" w:rsidRDefault="00A540AE" w:rsidP="009F6895">
      <w:pPr>
        <w:pStyle w:val="Default"/>
        <w:jc w:val="center"/>
        <w:rPr>
          <w:rFonts w:asciiTheme="minorHAnsi" w:hAnsiTheme="minorHAnsi" w:cstheme="minorHAnsi"/>
          <w:b/>
          <w:bCs/>
          <w:sz w:val="36"/>
          <w:szCs w:val="36"/>
        </w:rPr>
      </w:pPr>
    </w:p>
    <w:p w14:paraId="0A5F81F5" w14:textId="77777777" w:rsidR="009F6895" w:rsidRPr="007419C4" w:rsidRDefault="009F6895" w:rsidP="009F6895">
      <w:pPr>
        <w:pStyle w:val="Default"/>
        <w:jc w:val="center"/>
        <w:rPr>
          <w:rFonts w:asciiTheme="minorHAnsi" w:hAnsiTheme="minorHAnsi" w:cstheme="minorHAnsi"/>
          <w:sz w:val="36"/>
          <w:szCs w:val="36"/>
        </w:rPr>
      </w:pPr>
    </w:p>
    <w:p w14:paraId="33BF2D8A" w14:textId="77777777" w:rsidR="00CC0FD2" w:rsidRPr="007419C4" w:rsidRDefault="00CC0FD2">
      <w:pPr>
        <w:rPr>
          <w:rFonts w:cstheme="minorHAnsi"/>
        </w:rPr>
      </w:pPr>
    </w:p>
    <w:p w14:paraId="06248E90" w14:textId="77777777" w:rsidR="00C92359" w:rsidRPr="007419C4" w:rsidRDefault="00C92359">
      <w:pPr>
        <w:rPr>
          <w:rFonts w:cstheme="minorHAnsi"/>
        </w:rPr>
      </w:pPr>
    </w:p>
    <w:p w14:paraId="4FC093E6" w14:textId="77777777" w:rsidR="00C92359" w:rsidRPr="007419C4" w:rsidRDefault="00C92359">
      <w:pPr>
        <w:rPr>
          <w:rFonts w:cstheme="minorHAnsi"/>
        </w:rPr>
      </w:pPr>
    </w:p>
    <w:p w14:paraId="786BD39A" w14:textId="77777777" w:rsidR="00C92359" w:rsidRPr="007419C4" w:rsidRDefault="00C92359">
      <w:pPr>
        <w:rPr>
          <w:rFonts w:cstheme="minorHAnsi"/>
        </w:rPr>
      </w:pPr>
    </w:p>
    <w:p w14:paraId="669B324A" w14:textId="77777777" w:rsidR="00C92359" w:rsidRPr="007419C4" w:rsidRDefault="00C92359">
      <w:pPr>
        <w:rPr>
          <w:rFonts w:cstheme="minorHAnsi"/>
        </w:rPr>
      </w:pPr>
    </w:p>
    <w:p w14:paraId="77BC9DA3" w14:textId="77777777" w:rsidR="00C92359" w:rsidRPr="007419C4" w:rsidRDefault="00C92359">
      <w:pPr>
        <w:rPr>
          <w:rFonts w:cstheme="minorHAnsi"/>
        </w:rPr>
      </w:pPr>
    </w:p>
    <w:p w14:paraId="68CA5C4F" w14:textId="77777777" w:rsidR="00C92359" w:rsidRPr="007419C4" w:rsidRDefault="00C92359">
      <w:pPr>
        <w:rPr>
          <w:rFonts w:cstheme="minorHAnsi"/>
        </w:rPr>
      </w:pPr>
    </w:p>
    <w:p w14:paraId="72BC159D" w14:textId="4B004FBF" w:rsidR="003C0E1B" w:rsidRDefault="003C0E1B">
      <w:pPr>
        <w:rPr>
          <w:rFonts w:cstheme="minorHAnsi"/>
        </w:rPr>
      </w:pPr>
      <w:r>
        <w:rPr>
          <w:rFonts w:cstheme="minorHAnsi"/>
        </w:rPr>
        <w:br w:type="page"/>
      </w:r>
    </w:p>
    <w:p w14:paraId="79D55BEC" w14:textId="1171222A" w:rsidR="00C92359" w:rsidRPr="007419C4" w:rsidRDefault="00C92359" w:rsidP="00C92359">
      <w:pPr>
        <w:rPr>
          <w:rFonts w:cstheme="minorHAnsi"/>
          <w:b/>
          <w:bCs/>
        </w:rPr>
      </w:pPr>
      <w:r w:rsidRPr="007419C4">
        <w:rPr>
          <w:rFonts w:cstheme="minorHAnsi"/>
          <w:b/>
          <w:bCs/>
        </w:rPr>
        <w:lastRenderedPageBreak/>
        <w:t>1.</w:t>
      </w:r>
      <w:r w:rsidRPr="007419C4">
        <w:rPr>
          <w:rFonts w:cstheme="minorHAnsi"/>
          <w:b/>
          <w:bCs/>
        </w:rPr>
        <w:tab/>
        <w:t xml:space="preserve">Introduction and </w:t>
      </w:r>
      <w:r w:rsidR="00BF5FB6">
        <w:rPr>
          <w:rFonts w:cstheme="minorHAnsi"/>
          <w:b/>
          <w:bCs/>
        </w:rPr>
        <w:t>P</w:t>
      </w:r>
      <w:r w:rsidRPr="007419C4">
        <w:rPr>
          <w:rFonts w:cstheme="minorHAnsi"/>
          <w:b/>
          <w:bCs/>
        </w:rPr>
        <w:t>urpose</w:t>
      </w:r>
    </w:p>
    <w:p w14:paraId="0934629A" w14:textId="3249CEE9" w:rsidR="00C92359" w:rsidRPr="007419C4" w:rsidRDefault="00BF5FB6" w:rsidP="00BF5FB6">
      <w:pPr>
        <w:ind w:left="720" w:hanging="720"/>
        <w:rPr>
          <w:rFonts w:cstheme="minorHAnsi"/>
        </w:rPr>
      </w:pPr>
      <w:r>
        <w:rPr>
          <w:rFonts w:cstheme="minorHAnsi"/>
        </w:rPr>
        <w:t>1.1</w:t>
      </w:r>
      <w:r>
        <w:rPr>
          <w:rFonts w:cstheme="minorHAnsi"/>
        </w:rPr>
        <w:tab/>
      </w:r>
      <w:r w:rsidR="00C92359" w:rsidRPr="007419C4">
        <w:rPr>
          <w:rFonts w:cstheme="minorHAnsi"/>
        </w:rPr>
        <w:t>The purpose of this policy is</w:t>
      </w:r>
      <w:r>
        <w:rPr>
          <w:rFonts w:cstheme="minorHAnsi"/>
        </w:rPr>
        <w:t xml:space="preserve"> to</w:t>
      </w:r>
      <w:r w:rsidR="00C92359" w:rsidRPr="007419C4">
        <w:rPr>
          <w:rFonts w:cstheme="minorHAnsi"/>
        </w:rPr>
        <w:t xml:space="preserve"> outline Churchill College’s management of domesticated animals</w:t>
      </w:r>
      <w:r>
        <w:rPr>
          <w:rFonts w:cstheme="minorHAnsi"/>
        </w:rPr>
        <w:t xml:space="preserve">, </w:t>
      </w:r>
      <w:r w:rsidR="00C92359" w:rsidRPr="007419C4">
        <w:rPr>
          <w:rFonts w:cstheme="minorHAnsi"/>
        </w:rPr>
        <w:t xml:space="preserve">such as pets, service animals, or animals being brought on to site for display, welfare support or entertainment. </w:t>
      </w:r>
    </w:p>
    <w:p w14:paraId="4160C514" w14:textId="235C9A99" w:rsidR="00B41E27" w:rsidRDefault="00C92359" w:rsidP="00BF5FB6">
      <w:pPr>
        <w:ind w:left="720" w:hanging="720"/>
        <w:rPr>
          <w:rFonts w:cstheme="minorHAnsi"/>
        </w:rPr>
      </w:pPr>
      <w:r w:rsidRPr="007419C4">
        <w:rPr>
          <w:rFonts w:cstheme="minorHAnsi"/>
        </w:rPr>
        <w:t xml:space="preserve">1.2 </w:t>
      </w:r>
      <w:r w:rsidR="00BF5FB6">
        <w:rPr>
          <w:rFonts w:cstheme="minorHAnsi"/>
        </w:rPr>
        <w:tab/>
      </w:r>
      <w:r w:rsidR="00B41E27">
        <w:rPr>
          <w:rFonts w:cstheme="minorHAnsi"/>
        </w:rPr>
        <w:t>The policy has been devised to address issues arising at the time of writing, namely that:</w:t>
      </w:r>
    </w:p>
    <w:p w14:paraId="7E52B790" w14:textId="0AE7C624" w:rsidR="00B41E27" w:rsidRDefault="00C92359" w:rsidP="00B41E27">
      <w:pPr>
        <w:pStyle w:val="ListParagraph"/>
        <w:numPr>
          <w:ilvl w:val="0"/>
          <w:numId w:val="2"/>
        </w:numPr>
        <w:rPr>
          <w:rFonts w:cstheme="minorHAnsi"/>
        </w:rPr>
      </w:pPr>
      <w:r w:rsidRPr="00B41E27">
        <w:rPr>
          <w:rFonts w:cstheme="minorHAnsi"/>
        </w:rPr>
        <w:t>estimates of staff and students with phobias or allergies to fur</w:t>
      </w:r>
      <w:r w:rsidR="00BF5FB6" w:rsidRPr="00B41E27">
        <w:rPr>
          <w:rFonts w:cstheme="minorHAnsi"/>
        </w:rPr>
        <w:t>/</w:t>
      </w:r>
      <w:r w:rsidRPr="00B41E27">
        <w:rPr>
          <w:rFonts w:cstheme="minorHAnsi"/>
        </w:rPr>
        <w:t xml:space="preserve">feathers suggest that up to 30% of housekeeping staff </w:t>
      </w:r>
      <w:r w:rsidR="00BF5FB6" w:rsidRPr="00B41E27">
        <w:rPr>
          <w:rFonts w:cstheme="minorHAnsi"/>
        </w:rPr>
        <w:t>and</w:t>
      </w:r>
      <w:r w:rsidRPr="00B41E27">
        <w:rPr>
          <w:rFonts w:cstheme="minorHAnsi"/>
        </w:rPr>
        <w:t xml:space="preserve"> 5% of students have concerns about the presence of animals in buildings</w:t>
      </w:r>
      <w:r w:rsidR="00B41E27">
        <w:rPr>
          <w:rFonts w:cstheme="minorHAnsi"/>
        </w:rPr>
        <w:t>;</w:t>
      </w:r>
    </w:p>
    <w:p w14:paraId="351D79A1" w14:textId="34752B9F" w:rsidR="00B41E27" w:rsidRDefault="00B41E27" w:rsidP="00B41E27">
      <w:pPr>
        <w:pStyle w:val="ListParagraph"/>
        <w:numPr>
          <w:ilvl w:val="0"/>
          <w:numId w:val="2"/>
        </w:numPr>
        <w:rPr>
          <w:rFonts w:cstheme="minorHAnsi"/>
        </w:rPr>
      </w:pPr>
      <w:r>
        <w:rPr>
          <w:rFonts w:cstheme="minorHAnsi"/>
        </w:rPr>
        <w:t>the College has</w:t>
      </w:r>
      <w:r w:rsidR="00C92359" w:rsidRPr="00B41E27">
        <w:rPr>
          <w:rFonts w:cstheme="minorHAnsi"/>
        </w:rPr>
        <w:t xml:space="preserve"> Fellows who are severely allergic to different animals – particularly cats and dogs and have sensitivity to fur</w:t>
      </w:r>
      <w:r>
        <w:rPr>
          <w:rFonts w:cstheme="minorHAnsi"/>
        </w:rPr>
        <w:t>;</w:t>
      </w:r>
      <w:r w:rsidR="00C92359" w:rsidRPr="00B41E27">
        <w:rPr>
          <w:rFonts w:cstheme="minorHAnsi"/>
        </w:rPr>
        <w:t xml:space="preserve"> </w:t>
      </w:r>
    </w:p>
    <w:p w14:paraId="39B756C8" w14:textId="2EF3C0D8" w:rsidR="00C92359" w:rsidRPr="00B41E27" w:rsidRDefault="00B41E27" w:rsidP="00B41E27">
      <w:pPr>
        <w:pStyle w:val="ListParagraph"/>
        <w:numPr>
          <w:ilvl w:val="0"/>
          <w:numId w:val="2"/>
        </w:numPr>
        <w:rPr>
          <w:rFonts w:cstheme="minorHAnsi"/>
        </w:rPr>
      </w:pPr>
      <w:r>
        <w:rPr>
          <w:rFonts w:cstheme="minorHAnsi"/>
        </w:rPr>
        <w:t>t</w:t>
      </w:r>
      <w:r w:rsidR="00C92359" w:rsidRPr="00B41E27">
        <w:rPr>
          <w:rFonts w:cstheme="minorHAnsi"/>
        </w:rPr>
        <w:t>here have been reports of animal bites within College staff and there have been instances in departments where dogs and a cat have bitten staff members.</w:t>
      </w:r>
    </w:p>
    <w:p w14:paraId="60F14D95" w14:textId="77777777" w:rsidR="007419C4" w:rsidRPr="007419C4" w:rsidRDefault="007419C4" w:rsidP="00C92359">
      <w:pPr>
        <w:rPr>
          <w:rFonts w:cstheme="minorHAnsi"/>
        </w:rPr>
      </w:pPr>
    </w:p>
    <w:p w14:paraId="49891045" w14:textId="77777777" w:rsidR="00C92359" w:rsidRPr="007419C4" w:rsidRDefault="00C92359" w:rsidP="00C92359">
      <w:pPr>
        <w:rPr>
          <w:rFonts w:cstheme="minorHAnsi"/>
          <w:b/>
          <w:bCs/>
        </w:rPr>
      </w:pPr>
      <w:r w:rsidRPr="007419C4">
        <w:rPr>
          <w:rFonts w:cstheme="minorHAnsi"/>
          <w:b/>
          <w:bCs/>
        </w:rPr>
        <w:t>2. Recognised Service Animals</w:t>
      </w:r>
    </w:p>
    <w:p w14:paraId="2A420A33" w14:textId="5839DF21" w:rsidR="00C92359" w:rsidRPr="007419C4" w:rsidRDefault="00C92359" w:rsidP="00BF5FB6">
      <w:pPr>
        <w:ind w:left="720" w:hanging="720"/>
        <w:rPr>
          <w:rFonts w:cstheme="minorHAnsi"/>
        </w:rPr>
      </w:pPr>
      <w:r w:rsidRPr="007419C4">
        <w:rPr>
          <w:rFonts w:cstheme="minorHAnsi"/>
        </w:rPr>
        <w:t xml:space="preserve">2.1 </w:t>
      </w:r>
      <w:r w:rsidR="00BF5FB6">
        <w:rPr>
          <w:rFonts w:cstheme="minorHAnsi"/>
        </w:rPr>
        <w:tab/>
      </w:r>
      <w:r w:rsidRPr="007419C4">
        <w:rPr>
          <w:rFonts w:cstheme="minorHAnsi"/>
        </w:rPr>
        <w:t xml:space="preserve">Recognised service animals are described through the Disability Rights Act (Assistance Dogs) for particular conditions. Currently within the UK, this includes those with sight and sound impairment, mobility problems and seizures. </w:t>
      </w:r>
    </w:p>
    <w:p w14:paraId="2A21834C" w14:textId="77777777" w:rsidR="00B41E27" w:rsidRDefault="00C92359" w:rsidP="00BF5FB6">
      <w:pPr>
        <w:ind w:left="720" w:hanging="720"/>
        <w:rPr>
          <w:rFonts w:cstheme="minorHAnsi"/>
        </w:rPr>
      </w:pPr>
      <w:r w:rsidRPr="007419C4">
        <w:rPr>
          <w:rFonts w:cstheme="minorHAnsi"/>
        </w:rPr>
        <w:t xml:space="preserve">2.2 </w:t>
      </w:r>
      <w:r w:rsidR="00BF5FB6">
        <w:rPr>
          <w:rFonts w:cstheme="minorHAnsi"/>
        </w:rPr>
        <w:tab/>
      </w:r>
      <w:r w:rsidRPr="007419C4">
        <w:rPr>
          <w:rFonts w:cstheme="minorHAnsi"/>
        </w:rPr>
        <w:t xml:space="preserve">All owners of service animals or assistance dogs would be required to provide appropriate paperwork showing that their dog was trained and certified given the disability identified above. They would also need to demonstrate this compliance with UK law if coming from abroad. Only animals who have been trained and certified will be considered and they must be registered with Assistance Dogs International or the International Guide Dog Federation. Currently only dogs are recognised service animals in the UK. </w:t>
      </w:r>
    </w:p>
    <w:p w14:paraId="428E05EB" w14:textId="7930DAA3" w:rsidR="00C92359" w:rsidRPr="007419C4" w:rsidRDefault="00B41E27" w:rsidP="00BF5FB6">
      <w:pPr>
        <w:ind w:left="720" w:hanging="720"/>
        <w:rPr>
          <w:rFonts w:cstheme="minorHAnsi"/>
        </w:rPr>
      </w:pPr>
      <w:r>
        <w:rPr>
          <w:rFonts w:cstheme="minorHAnsi"/>
        </w:rPr>
        <w:t>2.3</w:t>
      </w:r>
      <w:r>
        <w:rPr>
          <w:rFonts w:cstheme="minorHAnsi"/>
        </w:rPr>
        <w:tab/>
        <w:t>R</w:t>
      </w:r>
      <w:r w:rsidR="00C92359" w:rsidRPr="007419C4">
        <w:rPr>
          <w:rFonts w:cstheme="minorHAnsi"/>
        </w:rPr>
        <w:t>ecognised service animals do not include emotional support animals.</w:t>
      </w:r>
    </w:p>
    <w:p w14:paraId="5D85D579" w14:textId="3E8ED9E9" w:rsidR="00C92359" w:rsidRPr="007419C4" w:rsidRDefault="00C92359" w:rsidP="00BF5FB6">
      <w:pPr>
        <w:ind w:left="720" w:hanging="720"/>
        <w:rPr>
          <w:rFonts w:cstheme="minorHAnsi"/>
        </w:rPr>
      </w:pPr>
      <w:r w:rsidRPr="007419C4">
        <w:rPr>
          <w:rFonts w:cstheme="minorHAnsi"/>
        </w:rPr>
        <w:t>2.</w:t>
      </w:r>
      <w:r w:rsidR="00B41E27">
        <w:rPr>
          <w:rFonts w:cstheme="minorHAnsi"/>
        </w:rPr>
        <w:t>4</w:t>
      </w:r>
      <w:r w:rsidRPr="007419C4">
        <w:rPr>
          <w:rFonts w:cstheme="minorHAnsi"/>
        </w:rPr>
        <w:t xml:space="preserve"> </w:t>
      </w:r>
      <w:r w:rsidR="00BF5FB6">
        <w:rPr>
          <w:rFonts w:cstheme="minorHAnsi"/>
        </w:rPr>
        <w:tab/>
      </w:r>
      <w:r w:rsidRPr="007419C4">
        <w:rPr>
          <w:rFonts w:cstheme="minorHAnsi"/>
        </w:rPr>
        <w:t>Where the animal is a service animal, the individual</w:t>
      </w:r>
      <w:r w:rsidR="00B41E27">
        <w:rPr>
          <w:rFonts w:cstheme="minorHAnsi"/>
        </w:rPr>
        <w:t xml:space="preserve"> must</w:t>
      </w:r>
      <w:r w:rsidRPr="007419C4">
        <w:rPr>
          <w:rFonts w:cstheme="minorHAnsi"/>
        </w:rPr>
        <w:t xml:space="preserve"> notify the College. </w:t>
      </w:r>
      <w:r w:rsidR="00B41E27">
        <w:rPr>
          <w:rFonts w:cstheme="minorHAnsi"/>
        </w:rPr>
        <w:t>Student requests to bring a service animal into College should be directed to the Senior Tutor, those of Fellows to the Vice-Master and those of non-academic staff to the HR and Governance Director</w:t>
      </w:r>
    </w:p>
    <w:p w14:paraId="725B5946" w14:textId="77777777" w:rsidR="00C92359" w:rsidRPr="007419C4" w:rsidRDefault="00C92359" w:rsidP="00C92359">
      <w:pPr>
        <w:rPr>
          <w:rFonts w:cstheme="minorHAnsi"/>
        </w:rPr>
      </w:pPr>
    </w:p>
    <w:p w14:paraId="0C599443" w14:textId="310E92BB" w:rsidR="00C92359" w:rsidRPr="007419C4" w:rsidRDefault="00C92359" w:rsidP="00C92359">
      <w:pPr>
        <w:rPr>
          <w:rFonts w:cstheme="minorHAnsi"/>
          <w:b/>
          <w:bCs/>
        </w:rPr>
      </w:pPr>
      <w:r w:rsidRPr="007419C4">
        <w:rPr>
          <w:rFonts w:cstheme="minorHAnsi"/>
          <w:b/>
          <w:bCs/>
        </w:rPr>
        <w:t>3.</w:t>
      </w:r>
      <w:r w:rsidRPr="007419C4">
        <w:rPr>
          <w:rFonts w:cstheme="minorHAnsi"/>
          <w:b/>
          <w:bCs/>
        </w:rPr>
        <w:tab/>
        <w:t>Other request for animals on site</w:t>
      </w:r>
    </w:p>
    <w:p w14:paraId="639991EC" w14:textId="45ACEA94" w:rsidR="00C92359" w:rsidRPr="007419C4" w:rsidRDefault="00C92359" w:rsidP="00BF5FB6">
      <w:pPr>
        <w:ind w:left="720" w:hanging="720"/>
        <w:rPr>
          <w:rFonts w:cstheme="minorHAnsi"/>
        </w:rPr>
      </w:pPr>
      <w:r w:rsidRPr="007419C4">
        <w:rPr>
          <w:rFonts w:cstheme="minorHAnsi"/>
        </w:rPr>
        <w:t>3.1</w:t>
      </w:r>
      <w:r w:rsidRPr="007419C4">
        <w:rPr>
          <w:rFonts w:cstheme="minorHAnsi"/>
        </w:rPr>
        <w:tab/>
        <w:t>Requests for other reasons to bring an animal on site – for example if a member of staff or Fellow wishes to bring their pet or another animal into College</w:t>
      </w:r>
      <w:r w:rsidR="000E7070">
        <w:rPr>
          <w:rFonts w:cstheme="minorHAnsi"/>
        </w:rPr>
        <w:t>,</w:t>
      </w:r>
      <w:r w:rsidRPr="007419C4">
        <w:rPr>
          <w:rFonts w:cstheme="minorHAnsi"/>
        </w:rPr>
        <w:t xml:space="preserve"> </w:t>
      </w:r>
      <w:r w:rsidR="00BF5FB6">
        <w:rPr>
          <w:rFonts w:cstheme="minorHAnsi"/>
        </w:rPr>
        <w:t>must</w:t>
      </w:r>
      <w:r w:rsidR="00BF5FB6" w:rsidRPr="007419C4">
        <w:rPr>
          <w:rFonts w:cstheme="minorHAnsi"/>
        </w:rPr>
        <w:t xml:space="preserve"> </w:t>
      </w:r>
      <w:r w:rsidRPr="007419C4">
        <w:rPr>
          <w:rFonts w:cstheme="minorHAnsi"/>
        </w:rPr>
        <w:t xml:space="preserve">satisfy </w:t>
      </w:r>
      <w:r w:rsidR="000E7070">
        <w:rPr>
          <w:rFonts w:cstheme="minorHAnsi"/>
        </w:rPr>
        <w:t xml:space="preserve">various criteria. </w:t>
      </w:r>
      <w:r w:rsidR="006E3069">
        <w:rPr>
          <w:rFonts w:cstheme="minorHAnsi"/>
        </w:rPr>
        <w:t>Please note that the below</w:t>
      </w:r>
      <w:r w:rsidR="000E7070">
        <w:rPr>
          <w:rFonts w:cstheme="minorHAnsi"/>
        </w:rPr>
        <w:t xml:space="preserve"> do not apply to those members of </w:t>
      </w:r>
      <w:r w:rsidR="006E3069">
        <w:rPr>
          <w:rFonts w:cstheme="minorHAnsi"/>
        </w:rPr>
        <w:t>the public who walk their dogs on the site other than clauses (b) and (g). Dog walkers are required to remain on the perimeter path</w:t>
      </w:r>
      <w:r w:rsidR="004F62E8">
        <w:rPr>
          <w:rFonts w:cstheme="minorHAnsi"/>
        </w:rPr>
        <w:t xml:space="preserve"> at all times, but this policy aims to address the presence of animals across the site and for potentially lengthier periods of time.</w:t>
      </w:r>
    </w:p>
    <w:p w14:paraId="158004CC" w14:textId="0AEC9E62" w:rsidR="00C92359" w:rsidRPr="007419C4" w:rsidRDefault="00C92359" w:rsidP="000F7549">
      <w:pPr>
        <w:ind w:left="720" w:hanging="720"/>
        <w:rPr>
          <w:rFonts w:cstheme="minorHAnsi"/>
        </w:rPr>
      </w:pPr>
      <w:r w:rsidRPr="007419C4">
        <w:rPr>
          <w:rFonts w:cstheme="minorHAnsi"/>
        </w:rPr>
        <w:t>a.</w:t>
      </w:r>
      <w:r w:rsidRPr="007419C4">
        <w:rPr>
          <w:rFonts w:cstheme="minorHAnsi"/>
        </w:rPr>
        <w:tab/>
        <w:t xml:space="preserve">The pet </w:t>
      </w:r>
      <w:r w:rsidR="000F7549">
        <w:rPr>
          <w:rFonts w:cstheme="minorHAnsi"/>
        </w:rPr>
        <w:t>must</w:t>
      </w:r>
      <w:r w:rsidR="000F7549" w:rsidRPr="007419C4">
        <w:rPr>
          <w:rFonts w:cstheme="minorHAnsi"/>
        </w:rPr>
        <w:t xml:space="preserve"> </w:t>
      </w:r>
      <w:r w:rsidRPr="007419C4">
        <w:rPr>
          <w:rFonts w:cstheme="minorHAnsi"/>
        </w:rPr>
        <w:t>be available as a therapy animal or for teaching and learning opportunities</w:t>
      </w:r>
    </w:p>
    <w:p w14:paraId="6B44B576" w14:textId="3284C089" w:rsidR="00C92359" w:rsidRPr="007419C4" w:rsidRDefault="00C92359" w:rsidP="00256930">
      <w:pPr>
        <w:ind w:left="720" w:hanging="720"/>
        <w:rPr>
          <w:rFonts w:cstheme="minorHAnsi"/>
        </w:rPr>
      </w:pPr>
      <w:r w:rsidRPr="007419C4">
        <w:rPr>
          <w:rFonts w:cstheme="minorHAnsi"/>
        </w:rPr>
        <w:t>b.</w:t>
      </w:r>
      <w:r w:rsidRPr="007419C4">
        <w:rPr>
          <w:rFonts w:cstheme="minorHAnsi"/>
        </w:rPr>
        <w:tab/>
        <w:t xml:space="preserve">Dogs are to be kept on a lead at all times whilst in </w:t>
      </w:r>
      <w:r w:rsidR="000F7549">
        <w:rPr>
          <w:rFonts w:cstheme="minorHAnsi"/>
        </w:rPr>
        <w:t>C</w:t>
      </w:r>
      <w:r w:rsidRPr="007419C4">
        <w:rPr>
          <w:rFonts w:cstheme="minorHAnsi"/>
        </w:rPr>
        <w:t xml:space="preserve">ollege grounds, outside of their designated office </w:t>
      </w:r>
    </w:p>
    <w:p w14:paraId="45F26847" w14:textId="57E6A1A0" w:rsidR="00C92359" w:rsidRPr="007419C4" w:rsidRDefault="00C92359" w:rsidP="00256930">
      <w:pPr>
        <w:ind w:left="720" w:hanging="720"/>
        <w:rPr>
          <w:rFonts w:cstheme="minorHAnsi"/>
        </w:rPr>
      </w:pPr>
      <w:r w:rsidRPr="007419C4">
        <w:rPr>
          <w:rFonts w:cstheme="minorHAnsi"/>
        </w:rPr>
        <w:lastRenderedPageBreak/>
        <w:t>c.</w:t>
      </w:r>
      <w:r w:rsidRPr="007419C4">
        <w:rPr>
          <w:rFonts w:cstheme="minorHAnsi"/>
        </w:rPr>
        <w:tab/>
        <w:t>The owner must have public liability insurance to ensure that any harm or damage caused by their pet is underwritten</w:t>
      </w:r>
      <w:r w:rsidR="00DF69EB">
        <w:rPr>
          <w:rFonts w:cstheme="minorHAnsi"/>
        </w:rPr>
        <w:t xml:space="preserve"> and must provide proof of this insurance when seeking permission </w:t>
      </w:r>
      <w:r w:rsidR="00620280">
        <w:rPr>
          <w:rFonts w:cstheme="minorHAnsi"/>
        </w:rPr>
        <w:t xml:space="preserve">and </w:t>
      </w:r>
      <w:r w:rsidR="00954431">
        <w:rPr>
          <w:rFonts w:cstheme="minorHAnsi"/>
        </w:rPr>
        <w:t xml:space="preserve">renewing permission. </w:t>
      </w:r>
    </w:p>
    <w:p w14:paraId="7F9741BB" w14:textId="619B8B55" w:rsidR="00C92359" w:rsidRPr="007419C4" w:rsidRDefault="00C92359" w:rsidP="00256930">
      <w:pPr>
        <w:ind w:left="720" w:hanging="720"/>
        <w:rPr>
          <w:rFonts w:cstheme="minorHAnsi"/>
        </w:rPr>
      </w:pPr>
      <w:r w:rsidRPr="007419C4">
        <w:rPr>
          <w:rFonts w:cstheme="minorHAnsi"/>
        </w:rPr>
        <w:t>d.</w:t>
      </w:r>
      <w:r w:rsidRPr="007419C4">
        <w:rPr>
          <w:rFonts w:cstheme="minorHAnsi"/>
        </w:rPr>
        <w:tab/>
        <w:t>The animal may only be kept in an office which has separate access to the outside.  This is to reduce the potential exposure of residents and staff with allergies and phobias to crossing paths with a pet in a confined space</w:t>
      </w:r>
      <w:r w:rsidR="00DF69EB">
        <w:rPr>
          <w:rFonts w:cstheme="minorHAnsi"/>
        </w:rPr>
        <w:t>.</w:t>
      </w:r>
    </w:p>
    <w:p w14:paraId="68C1B03F" w14:textId="29DB24AF" w:rsidR="00C92359" w:rsidRPr="007419C4" w:rsidRDefault="00C92359" w:rsidP="00256930">
      <w:pPr>
        <w:ind w:left="720" w:hanging="720"/>
        <w:rPr>
          <w:rFonts w:cstheme="minorHAnsi"/>
        </w:rPr>
      </w:pPr>
      <w:r w:rsidRPr="007419C4">
        <w:rPr>
          <w:rFonts w:cstheme="minorHAnsi"/>
        </w:rPr>
        <w:t>e.</w:t>
      </w:r>
      <w:r w:rsidRPr="007419C4">
        <w:rPr>
          <w:rFonts w:cstheme="minorHAnsi"/>
        </w:rPr>
        <w:tab/>
        <w:t>Outdoor access should be limited to a prescribed route, and alternative access routes should be publicised so that staff and students with allergies or phobias can avoid the animal should it be necessary.</w:t>
      </w:r>
    </w:p>
    <w:p w14:paraId="699350E7" w14:textId="6C0FE96F" w:rsidR="00C92359" w:rsidRPr="007419C4" w:rsidRDefault="00C92359" w:rsidP="00256930">
      <w:pPr>
        <w:ind w:left="720" w:hanging="720"/>
        <w:rPr>
          <w:rFonts w:cstheme="minorHAnsi"/>
        </w:rPr>
      </w:pPr>
      <w:r w:rsidRPr="007419C4">
        <w:rPr>
          <w:rFonts w:cstheme="minorHAnsi"/>
        </w:rPr>
        <w:t>f.</w:t>
      </w:r>
      <w:r w:rsidRPr="007419C4">
        <w:rPr>
          <w:rFonts w:cstheme="minorHAnsi"/>
        </w:rPr>
        <w:tab/>
        <w:t>Permission will be granted on a termly basis, subject to review and presentation of up-to-date insurance (as above), vaccination and de-worming history.</w:t>
      </w:r>
    </w:p>
    <w:p w14:paraId="60F96A8C" w14:textId="202AB16D" w:rsidR="00C92359" w:rsidRPr="007419C4" w:rsidRDefault="00C92359" w:rsidP="00256930">
      <w:pPr>
        <w:ind w:left="720" w:hanging="720"/>
        <w:rPr>
          <w:rFonts w:cstheme="minorHAnsi"/>
        </w:rPr>
      </w:pPr>
      <w:r w:rsidRPr="007419C4">
        <w:rPr>
          <w:rFonts w:cstheme="minorHAnsi"/>
        </w:rPr>
        <w:t>g.</w:t>
      </w:r>
      <w:r w:rsidRPr="007419C4">
        <w:rPr>
          <w:rFonts w:cstheme="minorHAnsi"/>
        </w:rPr>
        <w:tab/>
        <w:t xml:space="preserve">Dog faeces </w:t>
      </w:r>
      <w:r w:rsidR="00B36CB3">
        <w:rPr>
          <w:rFonts w:cstheme="minorHAnsi"/>
        </w:rPr>
        <w:t>are</w:t>
      </w:r>
      <w:r w:rsidR="00B36CB3" w:rsidRPr="007419C4">
        <w:rPr>
          <w:rFonts w:cstheme="minorHAnsi"/>
        </w:rPr>
        <w:t xml:space="preserve"> </w:t>
      </w:r>
      <w:r w:rsidRPr="007419C4">
        <w:rPr>
          <w:rFonts w:cstheme="minorHAnsi"/>
        </w:rPr>
        <w:t>to be removed immediately and disposed of in accordance with the Dog Fouling Act. No dog fouling bins will be present within the main College buildings though there are bins near the perimeter path which are used by members of the public for this purpose.</w:t>
      </w:r>
    </w:p>
    <w:p w14:paraId="5B796D40" w14:textId="53D2A8D9" w:rsidR="00C92359" w:rsidRPr="007419C4" w:rsidRDefault="00C92359" w:rsidP="00256930">
      <w:pPr>
        <w:ind w:left="720" w:hanging="720"/>
        <w:rPr>
          <w:rFonts w:cstheme="minorHAnsi"/>
        </w:rPr>
      </w:pPr>
      <w:r w:rsidRPr="007419C4">
        <w:rPr>
          <w:rFonts w:cstheme="minorHAnsi"/>
        </w:rPr>
        <w:t>3.2</w:t>
      </w:r>
      <w:r w:rsidRPr="007419C4">
        <w:rPr>
          <w:rFonts w:cstheme="minorHAnsi"/>
        </w:rPr>
        <w:tab/>
        <w:t xml:space="preserve">No pets will be permitted in </w:t>
      </w:r>
      <w:r w:rsidR="00DF69EB">
        <w:rPr>
          <w:rFonts w:cstheme="minorHAnsi"/>
        </w:rPr>
        <w:t>C</w:t>
      </w:r>
      <w:r w:rsidRPr="007419C4">
        <w:rPr>
          <w:rFonts w:cstheme="minorHAnsi"/>
        </w:rPr>
        <w:t>ollege Fellow or Student accommodation</w:t>
      </w:r>
      <w:r w:rsidR="000E286E">
        <w:rPr>
          <w:rFonts w:cstheme="minorHAnsi"/>
        </w:rPr>
        <w:t xml:space="preserve"> or other areas of the College site (excluding those dog walkers using the perimeter path)</w:t>
      </w:r>
      <w:r w:rsidRPr="007419C4">
        <w:rPr>
          <w:rFonts w:cstheme="minorHAnsi"/>
        </w:rPr>
        <w:t xml:space="preserve"> unless under exceptional circumstances. </w:t>
      </w:r>
    </w:p>
    <w:p w14:paraId="5C611BC5" w14:textId="77777777" w:rsidR="00C92359" w:rsidRPr="007419C4" w:rsidRDefault="00C92359" w:rsidP="00C92359">
      <w:pPr>
        <w:rPr>
          <w:rFonts w:cstheme="minorHAnsi"/>
        </w:rPr>
      </w:pPr>
    </w:p>
    <w:p w14:paraId="14734782" w14:textId="77777777" w:rsidR="00C92359" w:rsidRPr="007419C4" w:rsidRDefault="00C92359" w:rsidP="00C92359">
      <w:pPr>
        <w:rPr>
          <w:rFonts w:cstheme="minorHAnsi"/>
        </w:rPr>
      </w:pPr>
    </w:p>
    <w:p w14:paraId="258B1222" w14:textId="77777777" w:rsidR="00C92359" w:rsidRPr="007419C4" w:rsidRDefault="00C92359" w:rsidP="00C92359">
      <w:pPr>
        <w:rPr>
          <w:rFonts w:cstheme="minorHAnsi"/>
        </w:rPr>
      </w:pPr>
    </w:p>
    <w:p w14:paraId="634355E7" w14:textId="77777777" w:rsidR="00C92359" w:rsidRPr="007419C4" w:rsidRDefault="00C92359" w:rsidP="00C92359">
      <w:pPr>
        <w:rPr>
          <w:rFonts w:cstheme="minorHAnsi"/>
        </w:rPr>
      </w:pPr>
    </w:p>
    <w:p w14:paraId="22559533" w14:textId="77777777" w:rsidR="00C92359" w:rsidRPr="007419C4" w:rsidRDefault="00C92359">
      <w:pPr>
        <w:rPr>
          <w:rFonts w:cstheme="minorHAnsi"/>
        </w:rPr>
      </w:pPr>
    </w:p>
    <w:sectPr w:rsidR="00C92359" w:rsidRPr="007419C4" w:rsidSect="007419C4">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4F6" w14:textId="77777777" w:rsidR="00C764A1" w:rsidRDefault="00C764A1" w:rsidP="009F6895">
      <w:pPr>
        <w:spacing w:after="0" w:line="240" w:lineRule="auto"/>
      </w:pPr>
      <w:r>
        <w:separator/>
      </w:r>
    </w:p>
  </w:endnote>
  <w:endnote w:type="continuationSeparator" w:id="0">
    <w:p w14:paraId="5F090C0D" w14:textId="77777777" w:rsidR="00C764A1" w:rsidRDefault="00C764A1" w:rsidP="009F6895">
      <w:pPr>
        <w:spacing w:after="0" w:line="240" w:lineRule="auto"/>
      </w:pPr>
      <w:r>
        <w:continuationSeparator/>
      </w:r>
    </w:p>
  </w:endnote>
  <w:endnote w:type="continuationNotice" w:id="1">
    <w:p w14:paraId="28324549" w14:textId="77777777" w:rsidR="000B4CD8" w:rsidRDefault="000B4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834C" w14:textId="77777777" w:rsidR="00C764A1" w:rsidRDefault="00C764A1" w:rsidP="009F6895">
      <w:pPr>
        <w:spacing w:after="0" w:line="240" w:lineRule="auto"/>
      </w:pPr>
      <w:r>
        <w:separator/>
      </w:r>
    </w:p>
  </w:footnote>
  <w:footnote w:type="continuationSeparator" w:id="0">
    <w:p w14:paraId="2BD6FEC5" w14:textId="77777777" w:rsidR="00C764A1" w:rsidRDefault="00C764A1" w:rsidP="009F6895">
      <w:pPr>
        <w:spacing w:after="0" w:line="240" w:lineRule="auto"/>
      </w:pPr>
      <w:r>
        <w:continuationSeparator/>
      </w:r>
    </w:p>
  </w:footnote>
  <w:footnote w:type="continuationNotice" w:id="1">
    <w:p w14:paraId="43DB729B" w14:textId="77777777" w:rsidR="000B4CD8" w:rsidRDefault="000B4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198D" w14:textId="546B4202" w:rsidR="009F6895" w:rsidRDefault="009F6895" w:rsidP="009F68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DBDD" w14:textId="1C412107" w:rsidR="007419C4" w:rsidRDefault="007419C4" w:rsidP="007419C4">
    <w:pPr>
      <w:pStyle w:val="Header"/>
      <w:jc w:val="center"/>
    </w:pPr>
    <w:r w:rsidRPr="001E6723">
      <w:rPr>
        <w:noProof/>
        <w:lang w:eastAsia="en-GB"/>
      </w:rPr>
      <w:drawing>
        <wp:inline distT="0" distB="0" distL="0" distR="0" wp14:anchorId="099CBD19" wp14:editId="5D0F1A5C">
          <wp:extent cx="2486025" cy="1438275"/>
          <wp:effectExtent l="0" t="0" r="9525"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715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40A5308"/>
    <w:multiLevelType w:val="hybridMultilevel"/>
    <w:tmpl w:val="5C56B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0202033">
    <w:abstractNumId w:val="0"/>
  </w:num>
  <w:num w:numId="2" w16cid:durableId="134165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95"/>
    <w:rsid w:val="00081FA1"/>
    <w:rsid w:val="000B4CD8"/>
    <w:rsid w:val="000E286E"/>
    <w:rsid w:val="000E7070"/>
    <w:rsid w:val="000F7549"/>
    <w:rsid w:val="00144EAB"/>
    <w:rsid w:val="0018034B"/>
    <w:rsid w:val="001B39F7"/>
    <w:rsid w:val="001F4C06"/>
    <w:rsid w:val="00255FEC"/>
    <w:rsid w:val="00256930"/>
    <w:rsid w:val="002D18EA"/>
    <w:rsid w:val="003847B6"/>
    <w:rsid w:val="003C0E1B"/>
    <w:rsid w:val="004224E2"/>
    <w:rsid w:val="00481088"/>
    <w:rsid w:val="00483227"/>
    <w:rsid w:val="004F62E8"/>
    <w:rsid w:val="005610A1"/>
    <w:rsid w:val="005A5746"/>
    <w:rsid w:val="005B43DD"/>
    <w:rsid w:val="00620280"/>
    <w:rsid w:val="006E3069"/>
    <w:rsid w:val="00727B4A"/>
    <w:rsid w:val="007419C4"/>
    <w:rsid w:val="007C1500"/>
    <w:rsid w:val="00811265"/>
    <w:rsid w:val="00855196"/>
    <w:rsid w:val="008A4505"/>
    <w:rsid w:val="00954431"/>
    <w:rsid w:val="009F6895"/>
    <w:rsid w:val="00A540AE"/>
    <w:rsid w:val="00AE1391"/>
    <w:rsid w:val="00B36CB3"/>
    <w:rsid w:val="00B41E27"/>
    <w:rsid w:val="00B52CCA"/>
    <w:rsid w:val="00BF5FB6"/>
    <w:rsid w:val="00C1415C"/>
    <w:rsid w:val="00C3583A"/>
    <w:rsid w:val="00C764A1"/>
    <w:rsid w:val="00C92359"/>
    <w:rsid w:val="00CB11E1"/>
    <w:rsid w:val="00CC0FD2"/>
    <w:rsid w:val="00CC3B62"/>
    <w:rsid w:val="00D07E44"/>
    <w:rsid w:val="00D51DEE"/>
    <w:rsid w:val="00DA4CC0"/>
    <w:rsid w:val="00DF69EB"/>
    <w:rsid w:val="00E26912"/>
    <w:rsid w:val="00E8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2F100"/>
  <w15:chartTrackingRefBased/>
  <w15:docId w15:val="{2A2271F3-097B-46D8-BCE2-113FBA55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89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F6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895"/>
  </w:style>
  <w:style w:type="paragraph" w:styleId="Footer">
    <w:name w:val="footer"/>
    <w:basedOn w:val="Normal"/>
    <w:link w:val="FooterChar"/>
    <w:uiPriority w:val="99"/>
    <w:unhideWhenUsed/>
    <w:rsid w:val="009F6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895"/>
  </w:style>
  <w:style w:type="table" w:styleId="TableGrid">
    <w:name w:val="Table Grid"/>
    <w:basedOn w:val="TableNormal"/>
    <w:uiPriority w:val="39"/>
    <w:rsid w:val="0072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9C4"/>
    <w:pPr>
      <w:spacing w:after="0" w:line="240" w:lineRule="auto"/>
    </w:pPr>
  </w:style>
  <w:style w:type="paragraph" w:styleId="Revision">
    <w:name w:val="Revision"/>
    <w:hidden/>
    <w:uiPriority w:val="99"/>
    <w:semiHidden/>
    <w:rsid w:val="00BF5FB6"/>
    <w:pPr>
      <w:spacing w:after="0" w:line="240" w:lineRule="auto"/>
    </w:pPr>
  </w:style>
  <w:style w:type="paragraph" w:styleId="ListParagraph">
    <w:name w:val="List Paragraph"/>
    <w:basedOn w:val="Normal"/>
    <w:uiPriority w:val="34"/>
    <w:qFormat/>
    <w:rsid w:val="00B4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CRH5WFN2AEUK-31119491-1517712</_dlc_DocId>
    <_dlc_DocIdUrl xmlns="2355815f-1c5a-468d-82c4-39ac9610e7a6">
      <Url>https://chucamacuk.sharepoint.com/sites/DocumentStorage/_layouts/15/DocIdRedir.aspx?ID=CRH5WFN2AEUK-31119491-1517712</Url>
      <Description>CRH5WFN2AEUK-31119491-1517712</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99b28ff5904a05171cef1429663ca91c">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7a3ed3a132ef277ae435ff1ca7d37b3a"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33BDC-46A9-4807-8C89-6051F01E078F}">
  <ds:schemaRefs>
    <ds:schemaRef ds:uri="http://schemas.microsoft.com/sharepoint/events"/>
  </ds:schemaRefs>
</ds:datastoreItem>
</file>

<file path=customXml/itemProps2.xml><?xml version="1.0" encoding="utf-8"?>
<ds:datastoreItem xmlns:ds="http://schemas.openxmlformats.org/officeDocument/2006/customXml" ds:itemID="{AC4774A7-5EAD-4E69-A803-572C40ECBDA3}">
  <ds:schemaRefs>
    <ds:schemaRef ds:uri="http://schemas.microsoft.com/sharepoint/v3/contenttype/forms"/>
  </ds:schemaRefs>
</ds:datastoreItem>
</file>

<file path=customXml/itemProps3.xml><?xml version="1.0" encoding="utf-8"?>
<ds:datastoreItem xmlns:ds="http://schemas.openxmlformats.org/officeDocument/2006/customXml" ds:itemID="{431B61C7-34F2-449F-98C7-57275C266BB9}">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4.xml><?xml version="1.0" encoding="utf-8"?>
<ds:datastoreItem xmlns:ds="http://schemas.openxmlformats.org/officeDocument/2006/customXml" ds:itemID="{110207B9-AA76-4B8F-ADD7-7AE9D0A6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Atkins</dc:creator>
  <cp:keywords/>
  <dc:description/>
  <cp:lastModifiedBy>Alexandra Atkins</cp:lastModifiedBy>
  <cp:revision>12</cp:revision>
  <dcterms:created xsi:type="dcterms:W3CDTF">2024-10-29T17:19:00Z</dcterms:created>
  <dcterms:modified xsi:type="dcterms:W3CDTF">2024-11-18T14:23:00Z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_dlc_DocIdItemGuid">
    <vt:lpwstr>deac4dc1-c43a-4391-9822-abb2a384761b</vt:lpwstr>
  </property>
  <property fmtid="{D5CDD505-2E9C-101B-9397-08002B2CF9AE}" pid="4" name="MediaServiceImageTags">
    <vt:lpwstr/>
  </property>
</Properties>
</file>